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FB" w:rsidRDefault="006F67FB" w:rsidP="00DF098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0985" w:rsidRDefault="006F67FB" w:rsidP="00DF098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Технические требования</w:t>
      </w:r>
    </w:p>
    <w:p w:rsidR="00DF0985" w:rsidRPr="006F67FB" w:rsidRDefault="006F67FB" w:rsidP="00DF09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FB">
        <w:rPr>
          <w:rFonts w:ascii="Times New Roman" w:hAnsi="Times New Roman" w:cs="Times New Roman"/>
          <w:b/>
          <w:sz w:val="28"/>
          <w:szCs w:val="28"/>
        </w:rPr>
        <w:t>Лубрикатор для гидродинамических исследований скважин типа "УЛГИС" не менее 21 Мпа</w:t>
      </w:r>
    </w:p>
    <w:p w:rsidR="00074794" w:rsidRPr="00EE6715" w:rsidRDefault="00DF0985" w:rsidP="00EB281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715">
        <w:rPr>
          <w:rFonts w:ascii="Times New Roman" w:hAnsi="Times New Roman" w:cs="Times New Roman"/>
          <w:sz w:val="28"/>
          <w:szCs w:val="28"/>
        </w:rPr>
        <w:t>Технические характеристики</w:t>
      </w:r>
    </w:p>
    <w:p w:rsidR="00DF0985" w:rsidRPr="00EE6715" w:rsidRDefault="00DF0985" w:rsidP="00EB281A">
      <w:pPr>
        <w:pStyle w:val="a3"/>
        <w:spacing w:line="240" w:lineRule="auto"/>
        <w:ind w:left="0"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DF0985" w:rsidRPr="00EE6715" w:rsidRDefault="00EB281A" w:rsidP="00EB281A">
      <w:pPr>
        <w:pStyle w:val="a3"/>
        <w:spacing w:line="360" w:lineRule="auto"/>
        <w:ind w:left="0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DF0985" w:rsidRPr="00EE6715">
        <w:rPr>
          <w:rFonts w:ascii="Times New Roman" w:hAnsi="Times New Roman" w:cs="Times New Roman"/>
          <w:sz w:val="28"/>
          <w:szCs w:val="28"/>
        </w:rPr>
        <w:t>Максимальное тяговое усилие кабеля – 30 кН</w:t>
      </w:r>
    </w:p>
    <w:p w:rsidR="00DF0985" w:rsidRPr="00EE6715" w:rsidRDefault="00EB281A" w:rsidP="00EB281A">
      <w:pPr>
        <w:pStyle w:val="a3"/>
        <w:spacing w:line="360" w:lineRule="auto"/>
        <w:ind w:left="0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DF0985" w:rsidRPr="00EE6715">
        <w:rPr>
          <w:rFonts w:ascii="Times New Roman" w:hAnsi="Times New Roman" w:cs="Times New Roman"/>
          <w:sz w:val="28"/>
          <w:szCs w:val="28"/>
        </w:rPr>
        <w:t xml:space="preserve">Максимальная нагрузка на ролик – 60 кН для работы </w:t>
      </w:r>
      <w:r w:rsidR="00FF6FE8" w:rsidRPr="00EE6715">
        <w:rPr>
          <w:rFonts w:ascii="Times New Roman" w:hAnsi="Times New Roman" w:cs="Times New Roman"/>
          <w:sz w:val="28"/>
          <w:szCs w:val="28"/>
        </w:rPr>
        <w:t>на кабеле</w:t>
      </w:r>
    </w:p>
    <w:p w:rsidR="00FF6FE8" w:rsidRPr="00EE6715" w:rsidRDefault="00FF6FE8" w:rsidP="00EB281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6715">
        <w:rPr>
          <w:rFonts w:ascii="Times New Roman" w:hAnsi="Times New Roman" w:cs="Times New Roman"/>
          <w:sz w:val="28"/>
          <w:szCs w:val="28"/>
        </w:rPr>
        <w:t>Максимальное давления на устье</w:t>
      </w:r>
      <w:proofErr w:type="gramEnd"/>
    </w:p>
    <w:p w:rsidR="00FF6FE8" w:rsidRPr="00EE6715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F6FE8" w:rsidRPr="00EE6715">
        <w:rPr>
          <w:rFonts w:ascii="Times New Roman" w:hAnsi="Times New Roman" w:cs="Times New Roman"/>
          <w:sz w:val="28"/>
          <w:szCs w:val="28"/>
        </w:rPr>
        <w:t>21 Мпа при работе с гидравлическим уплотнителем кабеля</w:t>
      </w:r>
    </w:p>
    <w:p w:rsidR="00FF6FE8" w:rsidRPr="00EE6715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F6FE8" w:rsidRPr="00EE6715">
        <w:rPr>
          <w:rFonts w:ascii="Times New Roman" w:hAnsi="Times New Roman" w:cs="Times New Roman"/>
          <w:sz w:val="28"/>
          <w:szCs w:val="28"/>
        </w:rPr>
        <w:t>Максимальное давление в гидроцилиндре уплотнителя УКГ – 21 Мпа</w:t>
      </w:r>
    </w:p>
    <w:p w:rsidR="00FF6FE8" w:rsidRPr="00EE6715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F6FE8" w:rsidRPr="00EE6715">
        <w:rPr>
          <w:rFonts w:ascii="Times New Roman" w:hAnsi="Times New Roman" w:cs="Times New Roman"/>
          <w:sz w:val="28"/>
          <w:szCs w:val="28"/>
        </w:rPr>
        <w:t>Скорость движения кабеля от 0 до 10000 м/час</w:t>
      </w:r>
    </w:p>
    <w:p w:rsidR="00FF6FE8" w:rsidRPr="00EE6715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F6FE8" w:rsidRPr="00EE6715">
        <w:rPr>
          <w:rFonts w:ascii="Times New Roman" w:hAnsi="Times New Roman" w:cs="Times New Roman"/>
          <w:sz w:val="28"/>
          <w:szCs w:val="28"/>
        </w:rPr>
        <w:t>Наружный диаметр геофизического кабеля 5,6 – 6,5 мм</w:t>
      </w:r>
    </w:p>
    <w:p w:rsidR="00FF6FE8" w:rsidRPr="00EE6715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F6FE8" w:rsidRPr="00EE6715">
        <w:rPr>
          <w:rFonts w:ascii="Times New Roman" w:hAnsi="Times New Roman" w:cs="Times New Roman"/>
          <w:sz w:val="28"/>
          <w:szCs w:val="28"/>
        </w:rPr>
        <w:t>Длина окружности верхнего ролика  - 1000 мм</w:t>
      </w:r>
    </w:p>
    <w:p w:rsidR="00FF6FE8" w:rsidRPr="00EE6715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F6FE8" w:rsidRPr="00EE6715">
        <w:rPr>
          <w:rFonts w:ascii="Times New Roman" w:hAnsi="Times New Roman" w:cs="Times New Roman"/>
          <w:sz w:val="28"/>
          <w:szCs w:val="28"/>
        </w:rPr>
        <w:t>Длина окружности мерного ролика – 1000 мм</w:t>
      </w:r>
    </w:p>
    <w:p w:rsidR="00FF6FE8" w:rsidRPr="00EE6715" w:rsidRDefault="005C4652" w:rsidP="00EB281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715">
        <w:rPr>
          <w:rFonts w:ascii="Times New Roman" w:hAnsi="Times New Roman" w:cs="Times New Roman"/>
          <w:sz w:val="28"/>
          <w:szCs w:val="28"/>
        </w:rPr>
        <w:t>Масса узлов оборудования</w:t>
      </w:r>
    </w:p>
    <w:p w:rsidR="005C4652" w:rsidRPr="00EE6715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5C4652" w:rsidRPr="00EE6715">
        <w:rPr>
          <w:rFonts w:ascii="Times New Roman" w:hAnsi="Times New Roman" w:cs="Times New Roman"/>
          <w:sz w:val="28"/>
          <w:szCs w:val="28"/>
        </w:rPr>
        <w:t>Ролик верхний – не более 25 кг</w:t>
      </w:r>
    </w:p>
    <w:p w:rsidR="005C4652" w:rsidRDefault="00EB281A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5C4652" w:rsidRPr="00EE6715">
        <w:rPr>
          <w:rFonts w:ascii="Times New Roman" w:hAnsi="Times New Roman" w:cs="Times New Roman"/>
          <w:sz w:val="28"/>
          <w:szCs w:val="28"/>
        </w:rPr>
        <w:t>Ролик мерный – не более 25 кг</w:t>
      </w:r>
    </w:p>
    <w:p w:rsidR="006F67FB" w:rsidRPr="00EE6715" w:rsidRDefault="006F67FB" w:rsidP="00EB281A">
      <w:pPr>
        <w:spacing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5C4652" w:rsidRPr="005C4652" w:rsidRDefault="005C4652" w:rsidP="006F67FB">
      <w:pPr>
        <w:spacing w:after="0" w:line="240" w:lineRule="auto"/>
        <w:ind w:left="170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C4652" w:rsidRPr="005C4652" w:rsidSect="00EB28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F227F"/>
    <w:multiLevelType w:val="hybridMultilevel"/>
    <w:tmpl w:val="20E2FF96"/>
    <w:lvl w:ilvl="0" w:tplc="70BC5A8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63DA72BF"/>
    <w:multiLevelType w:val="hybridMultilevel"/>
    <w:tmpl w:val="FEE2C2B8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5F"/>
    <w:rsid w:val="00074794"/>
    <w:rsid w:val="001B558C"/>
    <w:rsid w:val="00492FC7"/>
    <w:rsid w:val="005C4652"/>
    <w:rsid w:val="006F67FB"/>
    <w:rsid w:val="00721C1C"/>
    <w:rsid w:val="00C52B93"/>
    <w:rsid w:val="00CC335F"/>
    <w:rsid w:val="00DF0985"/>
    <w:rsid w:val="00EB281A"/>
    <w:rsid w:val="00EE6715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985"/>
    <w:pPr>
      <w:ind w:left="720"/>
      <w:contextualSpacing/>
    </w:pPr>
  </w:style>
  <w:style w:type="paragraph" w:styleId="a4">
    <w:name w:val="No Spacing"/>
    <w:uiPriority w:val="1"/>
    <w:qFormat/>
    <w:rsid w:val="006F67F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985"/>
    <w:pPr>
      <w:ind w:left="720"/>
      <w:contextualSpacing/>
    </w:pPr>
  </w:style>
  <w:style w:type="paragraph" w:styleId="a4">
    <w:name w:val="No Spacing"/>
    <w:uiPriority w:val="1"/>
    <w:qFormat/>
    <w:rsid w:val="006F67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2022-06-30T16:50:00Z</cp:lastPrinted>
  <dcterms:created xsi:type="dcterms:W3CDTF">2022-06-29T19:07:00Z</dcterms:created>
  <dcterms:modified xsi:type="dcterms:W3CDTF">2024-06-11T10:45:00Z</dcterms:modified>
</cp:coreProperties>
</file>